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</w:p>
    <w:p w:rsidR="00CC176F" w:rsidRDefault="00CC176F" w:rsidP="00CC176F">
      <w:r>
        <w:t xml:space="preserve">Odpowiedzi pisane odręcznie  proszę odesłać na adres      </w:t>
      </w:r>
      <w:r>
        <w:rPr>
          <w:color w:val="00B050"/>
        </w:rPr>
        <w:t>tadgerus@gmail.com</w:t>
      </w:r>
    </w:p>
    <w:p w:rsidR="00CC176F" w:rsidRDefault="00CC176F" w:rsidP="00CC176F">
      <w:r>
        <w:t xml:space="preserve">ZAWODY </w:t>
      </w:r>
    </w:p>
    <w:p w:rsidR="00CC176F" w:rsidRDefault="00CC176F" w:rsidP="00CC176F">
      <w:r>
        <w:t xml:space="preserve">Monter sieci i instalacji sanitarnych </w:t>
      </w:r>
      <w:r w:rsidR="00A27FC6">
        <w:t>–TECHNOLOGIA SIECI I INSTALACJI SANITARNYCH</w:t>
      </w:r>
    </w:p>
    <w:p w:rsidR="00186CFB" w:rsidRDefault="002662D8">
      <w:r>
        <w:t>1.Jakie zadania spełniają instalacje wentylacyjne i klimatyzacyjne?</w:t>
      </w:r>
    </w:p>
    <w:p w:rsidR="002662D8" w:rsidRDefault="002662D8">
      <w:r>
        <w:t>2.Narysować ręcznie schemat maszynowni instalacji wentylacji mechanicznej z opisem na rysunku.</w:t>
      </w:r>
    </w:p>
    <w:p w:rsidR="002662D8" w:rsidRDefault="002662D8">
      <w:r>
        <w:t>3.Narysować ręcznie schemat centralnej komory klimatyzacyjnej z opisem na rysunku.</w:t>
      </w:r>
      <w:bookmarkStart w:id="0" w:name="_GoBack"/>
      <w:bookmarkEnd w:id="0"/>
    </w:p>
    <w:sectPr w:rsidR="00266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186CFB"/>
    <w:rsid w:val="002662D8"/>
    <w:rsid w:val="00546F87"/>
    <w:rsid w:val="00A27FC6"/>
    <w:rsid w:val="00CC176F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362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2022-01-05T12:17:00Z</dcterms:created>
  <dcterms:modified xsi:type="dcterms:W3CDTF">2022-01-20T13:42:00Z</dcterms:modified>
</cp:coreProperties>
</file>